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8FE3B31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8169C">
        <w:rPr>
          <w:b/>
          <w:sz w:val="20"/>
          <w:szCs w:val="20"/>
        </w:rPr>
        <w:t>Clarion-Limestone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E6275A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8169C">
        <w:rPr>
          <w:b/>
          <w:sz w:val="20"/>
          <w:szCs w:val="20"/>
        </w:rPr>
        <w:t>106-16-170-3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4F5CE2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169C">
        <w:rPr>
          <w:b/>
          <w:sz w:val="20"/>
          <w:szCs w:val="20"/>
        </w:rPr>
        <w:t>11-19-2018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CBFD5A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169C">
        <w:rPr>
          <w:b/>
          <w:sz w:val="20"/>
          <w:szCs w:val="20"/>
        </w:rPr>
        <w:t>11-20-2018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DF511CE" w:rsidR="00223718" w:rsidRPr="00357703" w:rsidRDefault="0018169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6DF367CD" w:rsidR="00223718" w:rsidRPr="00357703" w:rsidRDefault="0018169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899FE7F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A52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528C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="001A528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78C570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A528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A528C">
        <w:rPr>
          <w:sz w:val="16"/>
          <w:szCs w:val="16"/>
        </w:rPr>
        <w:instrText xml:space="preserve"> FORMCHECKBOX </w:instrText>
      </w:r>
      <w:r w:rsidR="00232117">
        <w:rPr>
          <w:sz w:val="16"/>
          <w:szCs w:val="16"/>
        </w:rPr>
      </w:r>
      <w:r w:rsidR="00232117">
        <w:rPr>
          <w:sz w:val="16"/>
          <w:szCs w:val="16"/>
        </w:rPr>
        <w:fldChar w:fldCharType="separate"/>
      </w:r>
      <w:r w:rsidR="001A528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32117">
              <w:rPr>
                <w:rFonts w:ascii="Calibri" w:hAnsi="Calibri" w:cs="Calibri"/>
              </w:rPr>
            </w:r>
            <w:r w:rsidR="0023211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3CF5BAAB" w:rsidR="0079370C" w:rsidRPr="00E36FC5" w:rsidRDefault="0018169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7CED7FE" w:rsidR="006B7A09" w:rsidRPr="009319BD" w:rsidRDefault="001816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096BEAA" w:rsidR="006B7A09" w:rsidRPr="009319BD" w:rsidRDefault="001816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945C1C0" w:rsidR="006B7A09" w:rsidRPr="009319BD" w:rsidRDefault="0018169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6A7F43B" w:rsidR="006B7A09" w:rsidRPr="009319BD" w:rsidRDefault="0018169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56BA53" w:rsidR="006B7A09" w:rsidRPr="009319BD" w:rsidRDefault="0018169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8AFF23B" w:rsidR="006B7A09" w:rsidRPr="009319BD" w:rsidRDefault="0018169C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234D034B" w:rsidR="006B7A09" w:rsidRPr="009319BD" w:rsidRDefault="0018169C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1F1C2E17" w:rsidR="006B7A09" w:rsidRPr="009319BD" w:rsidRDefault="0018169C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96A92E3" w:rsidR="006B7A09" w:rsidRPr="009319BD" w:rsidRDefault="0018169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7966F2A2" w:rsidR="00D03ED5" w:rsidRPr="009319BD" w:rsidRDefault="0018169C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F8A43BA" w:rsidR="00D03ED5" w:rsidRPr="009319BD" w:rsidRDefault="0018169C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25088C2" w:rsidR="00D24103" w:rsidRPr="009319BD" w:rsidRDefault="0018169C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32117">
              <w:rPr>
                <w:sz w:val="20"/>
                <w:szCs w:val="20"/>
              </w:rPr>
            </w:r>
            <w:r w:rsidR="0023211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84"/>
            </w:tblGrid>
            <w:tr w:rsidR="0018169C" w:rsidRPr="0018169C" w14:paraId="6A1B38D1" w14:textId="77777777" w:rsidTr="0018169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EFA4D75" w14:textId="77777777" w:rsidR="0018169C" w:rsidRPr="0018169C" w:rsidRDefault="0018169C" w:rsidP="0018169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18169C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During the offsite review process the administrative team was very attentive to all requests by the PDE Advisor </w:t>
                  </w:r>
                </w:p>
                <w:p w14:paraId="7ECAD3FE" w14:textId="77777777" w:rsidR="0018169C" w:rsidRPr="0018169C" w:rsidRDefault="0018169C" w:rsidP="0018169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18169C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The SFA is doing a good job of following the USDA SNP guidelines </w:t>
                  </w:r>
                </w:p>
                <w:p w14:paraId="1889F498" w14:textId="77777777" w:rsidR="0018169C" w:rsidRPr="0018169C" w:rsidRDefault="0018169C" w:rsidP="0018169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18169C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All deadlines were met for Reporting by the SFA. </w:t>
                  </w:r>
                </w:p>
                <w:p w14:paraId="2BA167E3" w14:textId="0994478F" w:rsidR="0018169C" w:rsidRPr="0018169C" w:rsidRDefault="0018169C" w:rsidP="0018169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color w:val="auto"/>
                      <w:sz w:val="20"/>
                      <w:szCs w:val="20"/>
                      <w:lang w:eastAsia="en-US"/>
                    </w:rPr>
                  </w:pPr>
                  <w:r w:rsidRPr="0018169C">
                    <w:rPr>
                      <w:color w:val="auto"/>
                      <w:sz w:val="20"/>
                      <w:szCs w:val="20"/>
                      <w:lang w:eastAsia="en-US"/>
                    </w:rPr>
                    <w:t xml:space="preserve">The SFA’s Administrative Team &amp; Food Service Director were very organized, and well prepared for the review. </w:t>
                  </w:r>
                </w:p>
              </w:tc>
            </w:tr>
          </w:tbl>
          <w:p w14:paraId="1457823A" w14:textId="77777777" w:rsidR="0018169C" w:rsidRPr="0018169C" w:rsidRDefault="0018169C" w:rsidP="0018169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169C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38FAE706" w14:textId="77777777" w:rsidR="0018169C" w:rsidRPr="0018169C" w:rsidRDefault="0018169C" w:rsidP="0018169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169C">
              <w:rPr>
                <w:sz w:val="20"/>
                <w:szCs w:val="20"/>
              </w:rPr>
              <w:t>All areas in the Food Service Department are very clean, organized and follow the Food Safety\HACCAP SOP’s (Standard Operating Procedures) ‘</w:t>
            </w:r>
          </w:p>
          <w:p w14:paraId="3BF03BC6" w14:textId="51EAD504" w:rsidR="00382454" w:rsidRPr="0018169C" w:rsidRDefault="0018169C" w:rsidP="0018169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18169C">
              <w:rPr>
                <w:sz w:val="20"/>
                <w:szCs w:val="20"/>
              </w:rPr>
              <w:t>Signage is very colorful, eye appealing, age appropriate and informative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9DAA8C1" w:rsidR="00614FCD" w:rsidRPr="00614FCD" w:rsidRDefault="00071301" w:rsidP="0018169C">
    <w:pPr>
      <w:pStyle w:val="Header"/>
      <w:tabs>
        <w:tab w:val="clear" w:pos="4320"/>
        <w:tab w:val="clear" w:pos="8640"/>
        <w:tab w:val="left" w:pos="1260"/>
      </w:tabs>
      <w:rPr>
        <w:sz w:val="16"/>
        <w:szCs w:val="16"/>
      </w:rPr>
    </w:pPr>
    <w:r>
      <w:rPr>
        <w:sz w:val="16"/>
        <w:szCs w:val="16"/>
      </w:rPr>
      <w:t>SFA Name:</w:t>
    </w:r>
    <w:r w:rsidR="0018169C">
      <w:rPr>
        <w:sz w:val="16"/>
        <w:szCs w:val="16"/>
      </w:rPr>
      <w:t xml:space="preserve"> Clarion-Limestone Area School District </w:t>
    </w:r>
  </w:p>
  <w:p w14:paraId="360D5ABF" w14:textId="3807B1A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18169C">
      <w:rPr>
        <w:sz w:val="16"/>
        <w:szCs w:val="16"/>
      </w:rPr>
      <w:t xml:space="preserve"> 106-16-170-3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30A2"/>
    <w:multiLevelType w:val="hybridMultilevel"/>
    <w:tmpl w:val="C05E688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2E47"/>
    <w:multiLevelType w:val="hybridMultilevel"/>
    <w:tmpl w:val="C04252C4"/>
    <w:lvl w:ilvl="0" w:tplc="62D0296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3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DWeU88tDDjhDko89ZkOZPcTBfcpRF6Vl5qZy6B9/RiD2evt+CsbTfoi5I1MPiCa3YsiOt4lWjbi5NH9/bV41A==" w:salt="CHF/jn3nivWHyeZbW4yGM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169C"/>
    <w:rsid w:val="00185312"/>
    <w:rsid w:val="00192878"/>
    <w:rsid w:val="001959E4"/>
    <w:rsid w:val="0019628F"/>
    <w:rsid w:val="001A528C"/>
    <w:rsid w:val="001B434E"/>
    <w:rsid w:val="001E018C"/>
    <w:rsid w:val="001E7DB1"/>
    <w:rsid w:val="001F288F"/>
    <w:rsid w:val="001F5223"/>
    <w:rsid w:val="00200779"/>
    <w:rsid w:val="002174A9"/>
    <w:rsid w:val="00223718"/>
    <w:rsid w:val="00232117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14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0828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5B6C29-A113-4C4B-A771-85CF169DE1FB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60619E-FC4B-4819-9617-24D92001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2018-12-26T16:57:00Z</cp:lastPrinted>
  <dcterms:created xsi:type="dcterms:W3CDTF">2019-01-07T19:47:00Z</dcterms:created>
  <dcterms:modified xsi:type="dcterms:W3CDTF">2019-01-07T19:47:00Z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47800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